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257"/>
      </w:tblGrid>
      <w:tr w:rsidR="00114463" w:rsidRPr="00114463" w:rsidTr="00114463">
        <w:trPr>
          <w:trHeight w:val="270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 </w:t>
            </w: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3D3B64">
            <w:pPr>
              <w:tabs>
                <w:tab w:val="left" w:pos="271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  <w:r w:rsidR="003D3B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D3B64" w:rsidRPr="003D3B6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(หลักสูตรปริญญาตรี)</w:t>
            </w:r>
          </w:p>
        </w:tc>
      </w:tr>
      <w:tr w:rsidR="00114463" w:rsidRPr="00114463" w:rsidTr="00114463">
        <w:trPr>
          <w:trHeight w:val="300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.) การบริหารจัดการหลักสูตรตามเกณฑ์มาตรฐานหลักสูตรที่กำหนดโดย </w:t>
            </w:r>
            <w:proofErr w:type="spellStart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114463" w:rsidRPr="00114463" w:rsidTr="00114463">
        <w:trPr>
          <w:trHeight w:val="300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4463" w:rsidRPr="00114463" w:rsidTr="00114463">
        <w:trPr>
          <w:trHeight w:val="135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คำอธิบายตัวบ่งชี้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ผลการประเมินตัวบ่งชี้ที่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กำหนดไว้เป็น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หากไม่ผ่านเกณฑ์ข้อใดข้อหนึ่ง ถือว่าหลักสูตรไม่ได้มาตรฐาน และผลเป็น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” (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คะแนนเป็น ศูนย์)</w:t>
            </w:r>
          </w:p>
          <w:p w:rsidR="00114463" w:rsidRPr="00114463" w:rsidRDefault="00114463" w:rsidP="00114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หลักฐานเอกสารที่ต้องการนอกเหนือจากเอกสารประกอบแต่ละรายตัวบ่งชี้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1. 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เอกสารหลักสูตรฉบับที่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ประทับตรารับทราบ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2. 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หนังสือนำที่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แจ้งรับทราบหลักสูตร (ถ้ามี)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3. 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กรณีหลักสูตรยังไม่ได้แจ้งการรับทราบ ให้มีหนังสือนำส่ง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หรือหนังสือส่งคืนจาก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และรายงานการประชุมสภาที่อนุมัติ / ให้ความเห็นชอบหลักสูตร</w:t>
            </w:r>
          </w:p>
        </w:tc>
      </w:tr>
    </w:tbl>
    <w:tbl>
      <w:tblPr>
        <w:tblStyle w:val="a3"/>
        <w:tblW w:w="8992" w:type="dxa"/>
        <w:tblInd w:w="250" w:type="dxa"/>
        <w:tblLook w:val="04A0" w:firstRow="1" w:lastRow="0" w:firstColumn="1" w:lastColumn="0" w:noHBand="0" w:noVBand="1"/>
      </w:tblPr>
      <w:tblGrid>
        <w:gridCol w:w="4074"/>
        <w:gridCol w:w="3155"/>
        <w:gridCol w:w="1763"/>
      </w:tblGrid>
      <w:tr w:rsidR="006C6087" w:rsidRPr="00114463" w:rsidTr="006C6087">
        <w:trPr>
          <w:tblHeader/>
        </w:trPr>
        <w:tc>
          <w:tcPr>
            <w:tcW w:w="4074" w:type="dxa"/>
            <w:shd w:val="clear" w:color="auto" w:fill="FFFFFF" w:themeFill="background1"/>
          </w:tcPr>
          <w:p w:rsidR="006C6087" w:rsidRPr="00EA6459" w:rsidRDefault="006C6087" w:rsidP="00EA64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ของหลักสูตรปริญญาตรี</w:t>
            </w:r>
          </w:p>
          <w:p w:rsidR="006C6087" w:rsidRPr="00114463" w:rsidRDefault="006C6087" w:rsidP="00EA64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1.1 ตามเกณฑ์มาตรฐาน ปี 2558</w:t>
            </w:r>
          </w:p>
        </w:tc>
        <w:tc>
          <w:tcPr>
            <w:tcW w:w="3155" w:type="dxa"/>
          </w:tcPr>
          <w:p w:rsidR="006C6087" w:rsidRPr="00EA6459" w:rsidRDefault="006C6087" w:rsidP="006C6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63" w:type="dxa"/>
          </w:tcPr>
          <w:p w:rsidR="006C6087" w:rsidRPr="004672B5" w:rsidRDefault="006C6087" w:rsidP="002168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6C6087" w:rsidRPr="004672B5" w:rsidRDefault="006C6087" w:rsidP="002168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6C6087" w:rsidRPr="00114463" w:rsidTr="006C6087">
        <w:tc>
          <w:tcPr>
            <w:tcW w:w="4074" w:type="dxa"/>
          </w:tcPr>
          <w:p w:rsidR="006C6087" w:rsidRPr="00114463" w:rsidRDefault="006C6087" w:rsidP="00825B2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 w:themeFill="background1"/>
                <w:cs/>
              </w:rPr>
              <w:t xml:space="preserve">จำนวนอาจารย์ผู้รับผิดชอบหลักสูตร ไม่น้อยกว่า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 w:themeFill="background1"/>
              </w:rPr>
              <w:t xml:space="preserve">5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 w:themeFill="background1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 w:themeFill="background1"/>
              </w:rPr>
              <w:t xml:space="preserve">1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 w:themeFill="background1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155" w:type="dxa"/>
          </w:tcPr>
          <w:p w:rsidR="006C6087" w:rsidRPr="00114463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C6087" w:rsidRDefault="006C6087" w:rsidP="006C60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1.1-1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  <w:p w:rsidR="006C6087" w:rsidRPr="006C6087" w:rsidRDefault="006C6087" w:rsidP="006C6087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6C6087">
              <w:rPr>
                <w:rFonts w:ascii="TH SarabunPSK" w:hAnsi="TH SarabunPSK" w:cs="TH SarabunPSK" w:hint="cs"/>
                <w:sz w:val="24"/>
                <w:szCs w:val="24"/>
                <w:cs/>
              </w:rPr>
              <w:t>(ในตางรางกำหนดให้กรอกข้อมูลอาจารย์ผู้รับผิดชอบหลักสูตรไว้ลำดับที่ 1-5)</w:t>
            </w:r>
          </w:p>
        </w:tc>
      </w:tr>
      <w:tr w:rsidR="006C6087" w:rsidRPr="00114463" w:rsidTr="006C6087">
        <w:tc>
          <w:tcPr>
            <w:tcW w:w="4074" w:type="dxa"/>
          </w:tcPr>
          <w:p w:rsidR="006C6087" w:rsidRPr="00114463" w:rsidRDefault="006C6087" w:rsidP="00825B2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รายการใน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ปี ย้อนหลัง</w:t>
            </w:r>
          </w:p>
        </w:tc>
        <w:tc>
          <w:tcPr>
            <w:tcW w:w="3155" w:type="dxa"/>
          </w:tcPr>
          <w:p w:rsidR="006C6087" w:rsidRPr="006348C0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C6087" w:rsidRDefault="006C6087" w:rsidP="002168B0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  <w:p w:rsidR="006C6087" w:rsidRPr="004672B5" w:rsidRDefault="006C6087" w:rsidP="002168B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C6087">
              <w:rPr>
                <w:rFonts w:ascii="TH SarabunPSK" w:hAnsi="TH SarabunPSK" w:cs="TH SarabunPSK" w:hint="cs"/>
                <w:sz w:val="24"/>
                <w:szCs w:val="24"/>
                <w:cs/>
              </w:rPr>
              <w:t>(ในตางรางกำหนดให้กรอกข้อมูลอาจารย์ผู้รับผิดชอบหลักสูตรไว้ลำดับที่ 1-5)</w:t>
            </w:r>
          </w:p>
        </w:tc>
      </w:tr>
      <w:tr w:rsidR="006C6087" w:rsidRPr="00114463" w:rsidTr="006C6087">
        <w:tc>
          <w:tcPr>
            <w:tcW w:w="4074" w:type="dxa"/>
          </w:tcPr>
          <w:p w:rsidR="006C6087" w:rsidRPr="00114463" w:rsidRDefault="006C6087" w:rsidP="00825B2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รายการใน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ปี ย้อนหลัง</w:t>
            </w:r>
          </w:p>
        </w:tc>
        <w:tc>
          <w:tcPr>
            <w:tcW w:w="3155" w:type="dxa"/>
          </w:tcPr>
          <w:p w:rsidR="006C6087" w:rsidRPr="006348C0" w:rsidRDefault="006C6087" w:rsidP="006348C0">
            <w:pPr>
              <w:tabs>
                <w:tab w:val="left" w:pos="12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C6087" w:rsidRDefault="006C6087" w:rsidP="006C6087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6C6087" w:rsidRPr="006C6087" w:rsidRDefault="006C6087" w:rsidP="006C608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087" w:rsidRPr="00114463" w:rsidTr="006C6087">
        <w:tc>
          <w:tcPr>
            <w:tcW w:w="4074" w:type="dxa"/>
          </w:tcPr>
          <w:p w:rsidR="003D3B64" w:rsidRPr="00972188" w:rsidRDefault="006C6087" w:rsidP="00825B2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3155" w:type="dxa"/>
          </w:tcPr>
          <w:p w:rsidR="006C6087" w:rsidRPr="006348C0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C6087" w:rsidRDefault="006C6087" w:rsidP="006C6087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6C6087" w:rsidRDefault="006C6087" w:rsidP="006C6087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1.1-11</w:t>
            </w:r>
          </w:p>
          <w:p w:rsidR="006C6087" w:rsidRDefault="006C6087" w:rsidP="006C6087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6C6087" w:rsidRPr="006348C0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087" w:rsidRPr="00114463" w:rsidTr="006C6087">
        <w:tc>
          <w:tcPr>
            <w:tcW w:w="4074" w:type="dxa"/>
          </w:tcPr>
          <w:p w:rsidR="006C6087" w:rsidRPr="00114463" w:rsidRDefault="006C6087" w:rsidP="00825B2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 xml:space="preserve"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ปี ทั้งนี้ มีชั่วโมงสอนไม่เกินร้อยละ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50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3155" w:type="dxa"/>
          </w:tcPr>
          <w:p w:rsidR="006C6087" w:rsidRPr="00114463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C6087" w:rsidRDefault="003D3B64" w:rsidP="006C6087">
            <w:pPr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1.1-4</w:t>
            </w:r>
          </w:p>
          <w:p w:rsidR="006C6087" w:rsidRPr="00114463" w:rsidRDefault="006C6087" w:rsidP="006C60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087" w:rsidRPr="00114463" w:rsidTr="006C6087">
        <w:tc>
          <w:tcPr>
            <w:tcW w:w="4074" w:type="dxa"/>
          </w:tcPr>
          <w:p w:rsidR="006C6087" w:rsidRPr="00114463" w:rsidRDefault="006C6087" w:rsidP="00825B2A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6)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ประกาศใช้ในปีที่ </w:t>
            </w:r>
            <w:r w:rsidRPr="0011446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8)</w:t>
            </w:r>
          </w:p>
        </w:tc>
        <w:tc>
          <w:tcPr>
            <w:tcW w:w="3155" w:type="dxa"/>
          </w:tcPr>
          <w:p w:rsidR="006C6087" w:rsidRPr="00114463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C6087" w:rsidRPr="00114463" w:rsidRDefault="006C6087" w:rsidP="00D63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463" w:rsidRDefault="00114463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 w:hint="cs"/>
          <w:sz w:val="32"/>
          <w:szCs w:val="32"/>
        </w:rPr>
      </w:pPr>
    </w:p>
    <w:p w:rsidR="00825B2A" w:rsidRDefault="00825B2A">
      <w:pPr>
        <w:rPr>
          <w:rFonts w:ascii="TH SarabunPSK" w:hAnsi="TH SarabunPSK" w:cs="TH SarabunPSK" w:hint="cs"/>
          <w:sz w:val="32"/>
          <w:szCs w:val="32"/>
        </w:rPr>
      </w:pPr>
    </w:p>
    <w:p w:rsidR="00825B2A" w:rsidRDefault="00825B2A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p w:rsidR="006C6087" w:rsidRDefault="006C6087">
      <w:pPr>
        <w:rPr>
          <w:rFonts w:ascii="TH SarabunPSK" w:hAnsi="TH SarabunPSK" w:cs="TH SarabunPSK"/>
          <w:sz w:val="32"/>
          <w:szCs w:val="32"/>
        </w:rPr>
      </w:pPr>
    </w:p>
    <w:tbl>
      <w:tblPr>
        <w:tblW w:w="518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257"/>
      </w:tblGrid>
      <w:tr w:rsidR="00972188" w:rsidRPr="00114463" w:rsidTr="002168B0">
        <w:trPr>
          <w:trHeight w:val="270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 </w:t>
            </w: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tabs>
                <w:tab w:val="left" w:pos="271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(หลักสูตรปริญญาโท/เอก</w:t>
            </w:r>
            <w:r w:rsidRPr="003D3B6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972188" w:rsidRPr="00114463" w:rsidTr="002168B0">
        <w:trPr>
          <w:trHeight w:val="300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.) การบริหารจัดการหลักสูตรตามเกณฑ์มาตรฐานหลักสูตรที่กำหนดโดย </w:t>
            </w:r>
            <w:proofErr w:type="spellStart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972188" w:rsidRPr="00114463" w:rsidTr="002168B0">
        <w:trPr>
          <w:trHeight w:val="300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72188" w:rsidRPr="00114463" w:rsidTr="002168B0">
        <w:trPr>
          <w:trHeight w:val="135"/>
        </w:trPr>
        <w:tc>
          <w:tcPr>
            <w:tcW w:w="21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คำอธิบายตัวบ่งชี้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ผลการประเมินตัวบ่งชี้ที่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กำหนดไว้เป็น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หากไม่ผ่านเกณฑ์ข้อใดข้อหนึ่ง ถือว่าหลักสูตรไม่ได้มาตรฐาน และผลเป็น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t>” (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คะแนนเป็น ศูนย์)</w:t>
            </w:r>
          </w:p>
          <w:p w:rsidR="00972188" w:rsidRPr="00114463" w:rsidRDefault="00972188" w:rsidP="002168B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หลักฐานเอกสารที่ต้องการนอกเหนือจากเอกสารประกอบแต่ละรายตัวบ่งชี้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1. 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เอกสารหลักสูตรฉบับที่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ประทับตรารับทราบ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2. 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หนังสือนำที่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แจ้งรับทราบหลักสูตร (ถ้ามี)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3.  </w:t>
            </w:r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กรณีหลักสูตรยังไม่ได้แจ้งการรับทราบ ให้มีหนังสือนำส่ง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หรือหนังสือส่งคืนจาก </w:t>
            </w:r>
            <w:proofErr w:type="spellStart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144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และรายงานการประชุมสภาที่อนุมัติ / ให้ความเห็นชอบหลักสูตร</w:t>
            </w:r>
          </w:p>
        </w:tc>
      </w:tr>
    </w:tbl>
    <w:p w:rsidR="006C6087" w:rsidRPr="00114463" w:rsidRDefault="006C608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2835"/>
        <w:gridCol w:w="1770"/>
      </w:tblGrid>
      <w:tr w:rsidR="00972188" w:rsidRPr="00114463" w:rsidTr="00825B2A">
        <w:trPr>
          <w:tblHeader/>
        </w:trPr>
        <w:tc>
          <w:tcPr>
            <w:tcW w:w="4394" w:type="dxa"/>
          </w:tcPr>
          <w:p w:rsidR="00972188" w:rsidRPr="00EA6459" w:rsidRDefault="00972188" w:rsidP="00825B2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ของหลักสูตรปริญญาโท</w:t>
            </w:r>
            <w:r w:rsidR="00825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/เอก</w:t>
            </w:r>
          </w:p>
          <w:p w:rsidR="00972188" w:rsidRPr="00114463" w:rsidRDefault="00972188" w:rsidP="00825B2A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1.1 ตามเกณฑ์มาตรฐาน ปี 2558</w:t>
            </w:r>
          </w:p>
        </w:tc>
        <w:tc>
          <w:tcPr>
            <w:tcW w:w="2835" w:type="dxa"/>
          </w:tcPr>
          <w:p w:rsidR="00972188" w:rsidRPr="00EA6459" w:rsidRDefault="00972188" w:rsidP="00825B2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770" w:type="dxa"/>
          </w:tcPr>
          <w:p w:rsidR="00825B2A" w:rsidRPr="004672B5" w:rsidRDefault="00825B2A" w:rsidP="00825B2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972188" w:rsidRPr="00EA6459" w:rsidRDefault="00825B2A" w:rsidP="00825B2A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972188" w:rsidRPr="00114463" w:rsidTr="00825B2A">
        <w:tc>
          <w:tcPr>
            <w:tcW w:w="4394" w:type="dxa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 ไม่น้อย</w:t>
            </w:r>
            <w:r w:rsidR="00825B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หลักสูตรไม่ได้และประจำหลักสูตรตลอดระยะเวลาที่จัดการศึกษาตามหลักสูตรนั้น </w:t>
            </w:r>
          </w:p>
        </w:tc>
        <w:tc>
          <w:tcPr>
            <w:tcW w:w="2835" w:type="dxa"/>
          </w:tcPr>
          <w:p w:rsidR="00972188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972188" w:rsidRPr="00651403" w:rsidRDefault="00972188" w:rsidP="00825B2A">
            <w:pPr>
              <w:ind w:firstLine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0" w:type="dxa"/>
          </w:tcPr>
          <w:p w:rsidR="00194293" w:rsidRDefault="00194293" w:rsidP="0019429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1.1-1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  <w:p w:rsidR="00972188" w:rsidRDefault="00194293" w:rsidP="00194293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C6087">
              <w:rPr>
                <w:rFonts w:ascii="TH SarabunPSK" w:hAnsi="TH SarabunPSK" w:cs="TH SarabunPSK" w:hint="cs"/>
                <w:sz w:val="24"/>
                <w:szCs w:val="24"/>
                <w:cs/>
              </w:rPr>
              <w:t>(ในตางรางกำหนดให้กรอกข้อมูลอาจารย์ผู้รับผิดชอบหลักสูตรไว้ลำดับที่ 1-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6C608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ปีย้อนหลัง โดยอย่างน้อย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194293" w:rsidRDefault="00194293" w:rsidP="001942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  <w:p w:rsidR="00972188" w:rsidRPr="00EE4D7A" w:rsidRDefault="00194293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6087">
              <w:rPr>
                <w:rFonts w:ascii="TH SarabunPSK" w:hAnsi="TH SarabunPSK" w:cs="TH SarabunPSK" w:hint="cs"/>
                <w:sz w:val="24"/>
                <w:szCs w:val="24"/>
                <w:cs/>
              </w:rPr>
              <w:t>(ในตางรางกำหนดให้กรอกข้อมูลอาจารย์ผู้รับผิดชอบหลักสูตรไว้ลำดับที่ 1-5)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ปีย้อนหลัง โดยอย่างน้อย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972188" w:rsidRPr="00EE4D7A" w:rsidRDefault="00020B3F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ประสบการณ์ด้านการสอนและมีผลงานทางวิชาการอย่างน้อย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ปีย้อนหลัง รายละเอียด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020B3F" w:rsidRDefault="00020B3F" w:rsidP="00020B3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1.1-3</w:t>
            </w:r>
          </w:p>
          <w:p w:rsidR="00020B3F" w:rsidRDefault="00020B3F" w:rsidP="00020B3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1.1-11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1.1-13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1.1-14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2188" w:rsidRPr="00EE4D7A" w:rsidRDefault="00972188" w:rsidP="00D708DF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ปีย้อนหลัง มีชั่วโมงสอนไม่เกินร้อยละ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1.1-4</w:t>
            </w:r>
          </w:p>
          <w:p w:rsidR="008B3433" w:rsidRDefault="008B3433" w:rsidP="008B3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1.1-11</w:t>
            </w:r>
          </w:p>
          <w:p w:rsidR="008B3433" w:rsidRDefault="008B3433" w:rsidP="008B3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  <w:p w:rsidR="008B3433" w:rsidRDefault="008B3433" w:rsidP="008B343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1.1-13</w:t>
            </w:r>
          </w:p>
          <w:p w:rsidR="008B3433" w:rsidRPr="00EE4D7A" w:rsidRDefault="008B3433" w:rsidP="008B343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1.1-14</w:t>
            </w:r>
            <w:bookmarkStart w:id="0" w:name="_GoBack"/>
            <w:bookmarkEnd w:id="0"/>
          </w:p>
          <w:p w:rsidR="00972188" w:rsidRPr="00EE4D7A" w:rsidRDefault="00972188" w:rsidP="008B3433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ปีย้อนหลัง โดยอย่างน้อย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1.1-5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1.1-11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1.1-13</w:t>
            </w:r>
          </w:p>
          <w:p w:rsidR="00972188" w:rsidRPr="00020B3F" w:rsidRDefault="00020B3F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1.1-14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D708DF" w:rsidRDefault="00972188" w:rsidP="00D708DF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ปีย้อนหลัง โดยอย่างน้อย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ค้นคว้าอิสระไม่น้อยกว่า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</w:t>
            </w:r>
            <w:proofErr w:type="spellStart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ทราบ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1.1-6</w:t>
            </w:r>
          </w:p>
          <w:p w:rsidR="00020B3F" w:rsidRDefault="00020B3F" w:rsidP="00020B3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1.1-7</w:t>
            </w:r>
          </w:p>
          <w:p w:rsidR="00020B3F" w:rsidRDefault="00020B3F" w:rsidP="00020B3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1.1-11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1.1-13</w:t>
            </w:r>
          </w:p>
          <w:p w:rsidR="00972188" w:rsidRPr="00EE4D7A" w:rsidRDefault="00020B3F" w:rsidP="00020B3F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1.1-14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DE1E77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2835" w:type="dxa"/>
          </w:tcPr>
          <w:p w:rsidR="00020B3F" w:rsidRDefault="00020B3F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0B3F" w:rsidRDefault="00020B3F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20B3F" w:rsidRDefault="00020B3F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72188" w:rsidRPr="00020B3F" w:rsidRDefault="00972188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020B3F" w:rsidRDefault="00020B3F" w:rsidP="00020B3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1.1-8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1.1-9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1.1-11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1.1-13</w:t>
            </w:r>
          </w:p>
          <w:p w:rsidR="00972188" w:rsidRPr="00DE1E77" w:rsidRDefault="00020B3F" w:rsidP="00DE1E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1.1-14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รายการใน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ปีย้อนหลัง โดยอย่างน้อย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</w:t>
            </w:r>
            <w:proofErr w:type="spellStart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ทราบ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020B3F" w:rsidRDefault="00020B3F" w:rsidP="00020B3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1.1-8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1.1-9</w:t>
            </w: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1.1-11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1.1-12</w:t>
            </w:r>
          </w:p>
          <w:p w:rsidR="00020B3F" w:rsidRDefault="00020B3F" w:rsidP="00020B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1.1-13</w:t>
            </w:r>
          </w:p>
          <w:p w:rsidR="00020B3F" w:rsidRPr="00EE4D7A" w:rsidRDefault="00020B3F" w:rsidP="0002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1.1-14</w:t>
            </w:r>
          </w:p>
          <w:p w:rsidR="00972188" w:rsidRPr="00EE4D7A" w:rsidRDefault="00972188" w:rsidP="00020B3F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 กรณี แผน ก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คุณภาพตามประกาศของ </w:t>
            </w:r>
            <w:proofErr w:type="spellStart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กรณี แผน ก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proceedings)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972188" w:rsidRPr="00EE4D7A" w:rsidRDefault="00020B3F" w:rsidP="00020B3F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1.1-10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ต่อ นักศึกษา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การค้นคว้าอิสระ อาจารย์คุณวุฒิปริญญาเอก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ต่อ นักศึกษา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หากเป็นที่ปรึกษาทั้ง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คนเทียบเท่ากับ นักศึกษาที่ค้นคว้าอิสระ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ต่อนักศึกษา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972188" w:rsidRPr="00EE4D7A" w:rsidRDefault="00020B3F" w:rsidP="00020B3F">
            <w:pPr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ตารางที่ 1.1-5</w:t>
            </w:r>
          </w:p>
        </w:tc>
      </w:tr>
      <w:tr w:rsidR="00972188" w:rsidRPr="00114463" w:rsidTr="00825B2A">
        <w:tc>
          <w:tcPr>
            <w:tcW w:w="4394" w:type="dxa"/>
            <w:vAlign w:val="center"/>
          </w:tcPr>
          <w:p w:rsidR="00972188" w:rsidRPr="00AC1EDF" w:rsidRDefault="00972188" w:rsidP="00825B2A">
            <w:pPr>
              <w:pStyle w:val="a4"/>
              <w:numPr>
                <w:ilvl w:val="0"/>
                <w:numId w:val="6"/>
              </w:numPr>
              <w:tabs>
                <w:tab w:val="left" w:pos="743"/>
              </w:tabs>
              <w:ind w:left="34" w:firstLine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C1E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835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</w:tcPr>
          <w:p w:rsidR="00972188" w:rsidRPr="00EE4D7A" w:rsidRDefault="00972188" w:rsidP="00825B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51403" w:rsidRDefault="00651403">
      <w:pPr>
        <w:rPr>
          <w:rFonts w:ascii="TH SarabunPSK" w:hAnsi="TH SarabunPSK" w:cs="TH SarabunPSK"/>
          <w:sz w:val="32"/>
          <w:szCs w:val="32"/>
        </w:rPr>
      </w:pPr>
    </w:p>
    <w:p w:rsidR="00651403" w:rsidRPr="00651403" w:rsidRDefault="00651403">
      <w:pPr>
        <w:rPr>
          <w:rFonts w:ascii="TH SarabunPSK" w:hAnsi="TH SarabunPSK" w:cs="TH SarabunPSK"/>
          <w:sz w:val="32"/>
          <w:szCs w:val="32"/>
        </w:rPr>
      </w:pPr>
    </w:p>
    <w:sectPr w:rsidR="00651403" w:rsidRPr="00651403" w:rsidSect="00825B2A">
      <w:pgSz w:w="11906" w:h="16838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94" w:rsidRDefault="00BA3294" w:rsidP="00114463">
      <w:pPr>
        <w:spacing w:after="0" w:line="240" w:lineRule="auto"/>
      </w:pPr>
      <w:r>
        <w:separator/>
      </w:r>
    </w:p>
  </w:endnote>
  <w:endnote w:type="continuationSeparator" w:id="0">
    <w:p w:rsidR="00BA3294" w:rsidRDefault="00BA3294" w:rsidP="001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94" w:rsidRDefault="00BA3294" w:rsidP="00114463">
      <w:pPr>
        <w:spacing w:after="0" w:line="240" w:lineRule="auto"/>
      </w:pPr>
      <w:r>
        <w:separator/>
      </w:r>
    </w:p>
  </w:footnote>
  <w:footnote w:type="continuationSeparator" w:id="0">
    <w:p w:rsidR="00BA3294" w:rsidRDefault="00BA3294" w:rsidP="001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A5"/>
    <w:multiLevelType w:val="hybridMultilevel"/>
    <w:tmpl w:val="F4422C60"/>
    <w:lvl w:ilvl="0" w:tplc="BF56C04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E865CED"/>
    <w:multiLevelType w:val="hybridMultilevel"/>
    <w:tmpl w:val="1B3A0344"/>
    <w:lvl w:ilvl="0" w:tplc="4BC65A0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82A28"/>
    <w:multiLevelType w:val="hybridMultilevel"/>
    <w:tmpl w:val="2556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0F4A"/>
    <w:multiLevelType w:val="hybridMultilevel"/>
    <w:tmpl w:val="37FE8DC6"/>
    <w:lvl w:ilvl="0" w:tplc="807C770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32DAC"/>
    <w:multiLevelType w:val="hybridMultilevel"/>
    <w:tmpl w:val="1B3A0344"/>
    <w:lvl w:ilvl="0" w:tplc="4BC65A0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A3F0A"/>
    <w:multiLevelType w:val="hybridMultilevel"/>
    <w:tmpl w:val="BA0E29C2"/>
    <w:lvl w:ilvl="0" w:tplc="F3DE0E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E"/>
    <w:rsid w:val="00020B3F"/>
    <w:rsid w:val="00114463"/>
    <w:rsid w:val="00194293"/>
    <w:rsid w:val="003D3B64"/>
    <w:rsid w:val="004272A4"/>
    <w:rsid w:val="006348C0"/>
    <w:rsid w:val="00651403"/>
    <w:rsid w:val="006C34BE"/>
    <w:rsid w:val="006C6087"/>
    <w:rsid w:val="00825B2A"/>
    <w:rsid w:val="008B3433"/>
    <w:rsid w:val="00972188"/>
    <w:rsid w:val="00AC1EDF"/>
    <w:rsid w:val="00B3444A"/>
    <w:rsid w:val="00BA3294"/>
    <w:rsid w:val="00BC7016"/>
    <w:rsid w:val="00D708DF"/>
    <w:rsid w:val="00DE1E77"/>
    <w:rsid w:val="00EA6459"/>
    <w:rsid w:val="00E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4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4D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4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4D7A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114463"/>
    <w:rPr>
      <w:b/>
      <w:bCs/>
    </w:rPr>
  </w:style>
  <w:style w:type="paragraph" w:styleId="a9">
    <w:name w:val="header"/>
    <w:basedOn w:val="a"/>
    <w:link w:val="aa"/>
    <w:uiPriority w:val="99"/>
    <w:unhideWhenUsed/>
    <w:rsid w:val="0011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4463"/>
  </w:style>
  <w:style w:type="paragraph" w:styleId="ab">
    <w:name w:val="footer"/>
    <w:basedOn w:val="a"/>
    <w:link w:val="ac"/>
    <w:uiPriority w:val="99"/>
    <w:unhideWhenUsed/>
    <w:rsid w:val="0011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14463"/>
  </w:style>
  <w:style w:type="character" w:customStyle="1" w:styleId="apple-converted-space">
    <w:name w:val="apple-converted-space"/>
    <w:basedOn w:val="a0"/>
    <w:rsid w:val="006348C0"/>
  </w:style>
  <w:style w:type="paragraph" w:styleId="ad">
    <w:name w:val="Subtitle"/>
    <w:basedOn w:val="a"/>
    <w:next w:val="a"/>
    <w:link w:val="ae"/>
    <w:uiPriority w:val="11"/>
    <w:qFormat/>
    <w:rsid w:val="006C6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6C6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4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4D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4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4D7A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114463"/>
    <w:rPr>
      <w:b/>
      <w:bCs/>
    </w:rPr>
  </w:style>
  <w:style w:type="paragraph" w:styleId="a9">
    <w:name w:val="header"/>
    <w:basedOn w:val="a"/>
    <w:link w:val="aa"/>
    <w:uiPriority w:val="99"/>
    <w:unhideWhenUsed/>
    <w:rsid w:val="0011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4463"/>
  </w:style>
  <w:style w:type="paragraph" w:styleId="ab">
    <w:name w:val="footer"/>
    <w:basedOn w:val="a"/>
    <w:link w:val="ac"/>
    <w:uiPriority w:val="99"/>
    <w:unhideWhenUsed/>
    <w:rsid w:val="0011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14463"/>
  </w:style>
  <w:style w:type="character" w:customStyle="1" w:styleId="apple-converted-space">
    <w:name w:val="apple-converted-space"/>
    <w:basedOn w:val="a0"/>
    <w:rsid w:val="006348C0"/>
  </w:style>
  <w:style w:type="paragraph" w:styleId="ad">
    <w:name w:val="Subtitle"/>
    <w:basedOn w:val="a"/>
    <w:next w:val="a"/>
    <w:link w:val="ae"/>
    <w:uiPriority w:val="11"/>
    <w:qFormat/>
    <w:rsid w:val="006C6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6C6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DBCF-DC22-41FA-8D56-BF75A4B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2017-06-08T03:56:00Z</dcterms:created>
  <dcterms:modified xsi:type="dcterms:W3CDTF">2017-06-09T08:01:00Z</dcterms:modified>
</cp:coreProperties>
</file>